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81C" w:rsidRDefault="004C681C" w:rsidP="004C681C">
      <w:r>
        <w:t xml:space="preserve">Govt. </w:t>
      </w:r>
      <w:proofErr w:type="spellStart"/>
      <w:r>
        <w:t>Gajanand</w:t>
      </w:r>
      <w:proofErr w:type="spellEnd"/>
      <w:r>
        <w:t xml:space="preserve"> </w:t>
      </w:r>
      <w:proofErr w:type="spellStart"/>
      <w:r>
        <w:t>Agrawal</w:t>
      </w:r>
      <w:proofErr w:type="spellEnd"/>
      <w:r>
        <w:t xml:space="preserve"> Post Graduate College, </w:t>
      </w:r>
      <w:proofErr w:type="spellStart"/>
      <w:r>
        <w:t>Bhatapara</w:t>
      </w:r>
      <w:proofErr w:type="spellEnd"/>
      <w:r>
        <w:t xml:space="preserve"> is recognized for its efforts towards continuous improvements with regard to its extending infrastructure. It focuses on quality learning and the improved teaching.</w:t>
      </w:r>
    </w:p>
    <w:p w:rsidR="004C681C" w:rsidRDefault="004C681C" w:rsidP="004C681C">
      <w:r>
        <w:t xml:space="preserve">The vision of the college includes for betterment of students in terms of teaching, learning and excellence in all activities. The mission is to provide quality teaching and thereby good citizens for our countries. The college is regularly advancing from blackboard teaching to ICT teaching, from which we promote our infrastructure by giving facility of smart </w:t>
      </w:r>
      <w:proofErr w:type="gramStart"/>
      <w:r>
        <w:t>board  for</w:t>
      </w:r>
      <w:proofErr w:type="gramEnd"/>
      <w:r>
        <w:t xml:space="preserve"> video lecture of the faculty. The computer system has been provided to each department for increasing their skills. The college </w:t>
      </w:r>
      <w:proofErr w:type="gramStart"/>
      <w:r>
        <w:t>has  02</w:t>
      </w:r>
      <w:proofErr w:type="gramEnd"/>
      <w:r>
        <w:t xml:space="preserve"> well equipped computer labs  with 70 computers.  11 computers are </w:t>
      </w:r>
      <w:proofErr w:type="gramStart"/>
      <w:r>
        <w:t>there  in</w:t>
      </w:r>
      <w:proofErr w:type="gramEnd"/>
      <w:r>
        <w:t xml:space="preserve"> library along with internet connection  of 18 MBPS. A particular </w:t>
      </w:r>
      <w:proofErr w:type="spellStart"/>
      <w:r>
        <w:t>sms</w:t>
      </w:r>
      <w:proofErr w:type="spellEnd"/>
      <w:r>
        <w:t xml:space="preserve"> </w:t>
      </w:r>
      <w:proofErr w:type="gramStart"/>
      <w:r>
        <w:t>alert  system</w:t>
      </w:r>
      <w:proofErr w:type="gramEnd"/>
      <w:r>
        <w:t xml:space="preserve"> for students has been working to convey the academic  administrative notices since 5 year. </w:t>
      </w:r>
    </w:p>
    <w:p w:rsidR="004C681C" w:rsidRDefault="004C681C" w:rsidP="004C681C">
      <w:r>
        <w:t xml:space="preserve">The college is upgrading laboratory facilities each year with advanced instruments and infrastructure </w:t>
      </w:r>
      <w:proofErr w:type="spellStart"/>
      <w:r>
        <w:t>viz</w:t>
      </w:r>
      <w:proofErr w:type="spellEnd"/>
      <w:r>
        <w:t xml:space="preserve"> UVVIS spectroscopes meter, flame photometer, G.M counter, incubator oven for plant and animal tissue culture. The separate laboratories are there for science faculty.</w:t>
      </w:r>
    </w:p>
    <w:p w:rsidR="00176B11" w:rsidRDefault="004C681C" w:rsidP="004C681C">
      <w:r>
        <w:t xml:space="preserve">Every year meritorious students are continuously achieving new heights of success. In 201819 one student from M.Sc. Chemistry has scored in </w:t>
      </w:r>
      <w:proofErr w:type="gramStart"/>
      <w:r>
        <w:t>the  merit</w:t>
      </w:r>
      <w:proofErr w:type="gramEnd"/>
      <w:r>
        <w:t xml:space="preserve"> list of university. This has a great influence </w:t>
      </w:r>
      <w:proofErr w:type="gramStart"/>
      <w:r>
        <w:t>on  the</w:t>
      </w:r>
      <w:proofErr w:type="gramEnd"/>
      <w:r>
        <w:t xml:space="preserve"> students of the current year. </w:t>
      </w:r>
      <w:proofErr w:type="gramStart"/>
      <w:r>
        <w:t>it</w:t>
      </w:r>
      <w:proofErr w:type="gramEnd"/>
      <w:r>
        <w:t xml:space="preserve"> has  strengthened the research aptitude among the students of Chemistry department. Every year project </w:t>
      </w:r>
      <w:proofErr w:type="gramStart"/>
      <w:r>
        <w:t>are</w:t>
      </w:r>
      <w:proofErr w:type="gramEnd"/>
      <w:r>
        <w:t xml:space="preserve"> assigned to PG students. The students are motivated to publish their work in UGC listed reputed national/ international journals.</w:t>
      </w:r>
    </w:p>
    <w:sectPr w:rsidR="00176B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C681C"/>
    <w:rsid w:val="00176B11"/>
    <w:rsid w:val="004C68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2021-02-11T11:00:00Z</dcterms:created>
  <dcterms:modified xsi:type="dcterms:W3CDTF">2021-02-11T11:00:00Z</dcterms:modified>
</cp:coreProperties>
</file>